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EDF" w:rsidRDefault="002C3BCD">
      <w:pPr>
        <w:jc w:val="center"/>
        <w:outlineLvl w:val="0"/>
        <w:rPr>
          <w:rFonts w:ascii="Arial" w:hAnsi="Arial"/>
          <w:sz w:val="76"/>
        </w:rPr>
      </w:pPr>
      <w:bookmarkStart w:id="0" w:name="_GoBack"/>
      <w:bookmarkEnd w:id="0"/>
      <w:r>
        <w:rPr>
          <w:noProof/>
          <w:snapToGrid/>
        </w:rPr>
        <w:drawing>
          <wp:anchor distT="0" distB="0" distL="0" distR="0" simplePos="0" relativeHeight="251657728" behindDoc="0" locked="0" layoutInCell="0" allowOverlap="1">
            <wp:simplePos x="0" y="0"/>
            <wp:positionH relativeFrom="page">
              <wp:posOffset>457835</wp:posOffset>
            </wp:positionH>
            <wp:positionV relativeFrom="page">
              <wp:posOffset>314960</wp:posOffset>
            </wp:positionV>
            <wp:extent cx="1513840" cy="1494790"/>
            <wp:effectExtent l="0" t="0" r="0" b="0"/>
            <wp:wrapSquare wrapText="bothSides"/>
            <wp:docPr id="2" name="Picture 2" descr="CityEmblem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Emblem_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3840" cy="149479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QuickMark"/>
      <w:bookmarkEnd w:id="1"/>
      <w:r w:rsidR="008A5EDF">
        <w:rPr>
          <w:rFonts w:ascii="Arial" w:hAnsi="Arial"/>
          <w:b/>
          <w:sz w:val="76"/>
        </w:rPr>
        <w:t xml:space="preserve">Notice of </w:t>
      </w:r>
    </w:p>
    <w:p w:rsidR="008A5EDF" w:rsidRDefault="008A5EDF">
      <w:pPr>
        <w:jc w:val="center"/>
        <w:outlineLvl w:val="0"/>
        <w:rPr>
          <w:rFonts w:ascii="Arial" w:hAnsi="Arial"/>
          <w:sz w:val="72"/>
        </w:rPr>
      </w:pPr>
      <w:r>
        <w:rPr>
          <w:rFonts w:ascii="Arial" w:hAnsi="Arial"/>
          <w:sz w:val="76"/>
        </w:rPr>
        <w:t>PUBLIC HEARING</w:t>
      </w:r>
    </w:p>
    <w:p w:rsidR="008A5EDF" w:rsidRPr="00091F46" w:rsidRDefault="008A5EDF">
      <w:pPr>
        <w:jc w:val="center"/>
        <w:outlineLvl w:val="0"/>
        <w:rPr>
          <w:rFonts w:ascii="Arial" w:hAnsi="Arial"/>
          <w:b/>
          <w:sz w:val="36"/>
          <w:szCs w:val="36"/>
        </w:rPr>
      </w:pPr>
      <w:r w:rsidRPr="00091F46">
        <w:rPr>
          <w:rFonts w:ascii="Arial" w:hAnsi="Arial"/>
          <w:b/>
          <w:sz w:val="36"/>
          <w:szCs w:val="36"/>
        </w:rPr>
        <w:t>This may affect your property.  Please read.</w:t>
      </w:r>
    </w:p>
    <w:p w:rsidR="008A5EDF" w:rsidRDefault="008A5EDF" w:rsidP="00851F71">
      <w:pPr>
        <w:pStyle w:val="BodyText"/>
        <w:jc w:val="both"/>
      </w:pPr>
      <w:r>
        <w:t>Notice is hereby given that a Public Hearing will be held by the City Council of the City of Moreno Valley on the following item(s):</w:t>
      </w:r>
    </w:p>
    <w:p w:rsidR="00C36F3E" w:rsidRDefault="00C36F3E">
      <w:pPr>
        <w:rPr>
          <w:rFonts w:ascii="Arial" w:hAnsi="Arial"/>
          <w:sz w:val="34"/>
        </w:rPr>
        <w:sectPr w:rsidR="00C36F3E" w:rsidSect="00851F71">
          <w:footerReference w:type="default" r:id="rId8"/>
          <w:endnotePr>
            <w:numFmt w:val="decimal"/>
          </w:endnotePr>
          <w:pgSz w:w="12240" w:h="15840"/>
          <w:pgMar w:top="720" w:right="720" w:bottom="849" w:left="720" w:header="720" w:footer="534" w:gutter="0"/>
          <w:cols w:space="720"/>
          <w:noEndnote/>
        </w:sectPr>
      </w:pPr>
    </w:p>
    <w:p w:rsidR="008A5EDF" w:rsidRDefault="00462D8B">
      <w:pPr>
        <w:rPr>
          <w:rFonts w:ascii="Arial" w:hAnsi="Arial"/>
          <w:sz w:val="34"/>
        </w:rPr>
      </w:pPr>
      <w:r>
        <w:rPr>
          <w:rFonts w:ascii="Arial" w:hAnsi="Arial"/>
          <w:noProof/>
          <w:snapToGrid/>
          <w:sz w:val="16"/>
        </w:rPr>
        <w:lastRenderedPageBreak/>
        <w:drawing>
          <wp:anchor distT="0" distB="0" distL="114300" distR="114300" simplePos="0" relativeHeight="251658752" behindDoc="1" locked="0" layoutInCell="1" allowOverlap="1" wp14:anchorId="246113F6" wp14:editId="3B478362">
            <wp:simplePos x="0" y="0"/>
            <wp:positionH relativeFrom="column">
              <wp:posOffset>3398166</wp:posOffset>
            </wp:positionH>
            <wp:positionV relativeFrom="paragraph">
              <wp:posOffset>201221</wp:posOffset>
            </wp:positionV>
            <wp:extent cx="3795823" cy="3530009"/>
            <wp:effectExtent l="38100" t="38100" r="33655" b="323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95823" cy="3530009"/>
                    </a:xfrm>
                    <a:prstGeom prst="rect">
                      <a:avLst/>
                    </a:prstGeom>
                    <a:noFill/>
                    <a:ln w="28575">
                      <a:solidFill>
                        <a:schemeClr val="tx1"/>
                      </a:solidFill>
                    </a:ln>
                  </pic:spPr>
                </pic:pic>
              </a:graphicData>
            </a:graphic>
            <wp14:sizeRelH relativeFrom="page">
              <wp14:pctWidth>0</wp14:pctWidth>
            </wp14:sizeRelH>
            <wp14:sizeRelV relativeFrom="page">
              <wp14:pctHeight>0</wp14:pctHeight>
            </wp14:sizeRelV>
          </wp:anchor>
        </w:drawing>
      </w:r>
    </w:p>
    <w:p w:rsidR="00884025" w:rsidRPr="00884025" w:rsidRDefault="008A5EDF" w:rsidP="00884025">
      <w:pPr>
        <w:rPr>
          <w:rFonts w:ascii="Arial" w:hAnsi="Arial"/>
          <w:sz w:val="18"/>
        </w:rPr>
      </w:pPr>
      <w:r>
        <w:rPr>
          <w:rFonts w:ascii="Arial" w:hAnsi="Arial"/>
          <w:b/>
          <w:sz w:val="18"/>
        </w:rPr>
        <w:t>CASE:</w:t>
      </w:r>
      <w:bookmarkStart w:id="2" w:name="a1"/>
      <w:r>
        <w:rPr>
          <w:rFonts w:ascii="Arial" w:hAnsi="Arial"/>
          <w:b/>
          <w:sz w:val="18"/>
        </w:rPr>
        <w:tab/>
      </w:r>
      <w:r w:rsidR="00884025">
        <w:rPr>
          <w:rFonts w:ascii="Arial" w:hAnsi="Arial"/>
          <w:sz w:val="18"/>
        </w:rPr>
        <w:t>PEN16-0015 Specific Plan Amendment</w:t>
      </w:r>
    </w:p>
    <w:p w:rsidR="00884025" w:rsidRPr="00884025" w:rsidRDefault="00884025" w:rsidP="00884025">
      <w:pPr>
        <w:ind w:firstLine="720"/>
        <w:rPr>
          <w:rFonts w:ascii="Arial" w:hAnsi="Arial"/>
          <w:sz w:val="18"/>
          <w:szCs w:val="18"/>
        </w:rPr>
      </w:pPr>
      <w:r w:rsidRPr="00884025">
        <w:rPr>
          <w:rFonts w:ascii="Arial" w:hAnsi="Arial"/>
          <w:sz w:val="18"/>
          <w:szCs w:val="18"/>
        </w:rPr>
        <w:t>PEN16-0013 General Plan Amendment</w:t>
      </w:r>
    </w:p>
    <w:p w:rsidR="00884025" w:rsidRPr="00884025" w:rsidRDefault="00884025" w:rsidP="00884025">
      <w:pPr>
        <w:ind w:firstLine="720"/>
        <w:rPr>
          <w:rFonts w:ascii="Arial" w:hAnsi="Arial"/>
          <w:sz w:val="18"/>
          <w:szCs w:val="18"/>
        </w:rPr>
      </w:pPr>
      <w:r w:rsidRPr="00884025">
        <w:rPr>
          <w:rFonts w:ascii="Arial" w:hAnsi="Arial"/>
          <w:sz w:val="18"/>
          <w:szCs w:val="18"/>
        </w:rPr>
        <w:t>PEN16-0014 Change of Zone</w:t>
      </w:r>
    </w:p>
    <w:p w:rsidR="008A5EDF" w:rsidRDefault="008A5EDF">
      <w:pPr>
        <w:tabs>
          <w:tab w:val="left" w:pos="-1440"/>
        </w:tabs>
        <w:ind w:left="1440" w:hanging="1440"/>
        <w:rPr>
          <w:rFonts w:ascii="Arial" w:hAnsi="Arial"/>
          <w:b/>
          <w:sz w:val="22"/>
        </w:rPr>
      </w:pPr>
    </w:p>
    <w:p w:rsidR="00884025" w:rsidRPr="00670FAD" w:rsidRDefault="008A5EDF" w:rsidP="00884025">
      <w:pPr>
        <w:tabs>
          <w:tab w:val="left" w:pos="-1440"/>
        </w:tabs>
        <w:ind w:left="1440" w:hanging="1440"/>
        <w:outlineLvl w:val="0"/>
        <w:rPr>
          <w:rFonts w:ascii="Arial" w:hAnsi="Arial"/>
          <w:b/>
          <w:sz w:val="16"/>
          <w:szCs w:val="16"/>
        </w:rPr>
      </w:pPr>
      <w:r>
        <w:rPr>
          <w:rFonts w:ascii="Arial" w:hAnsi="Arial"/>
          <w:b/>
          <w:sz w:val="18"/>
        </w:rPr>
        <w:t xml:space="preserve">APPLICANT: </w:t>
      </w:r>
      <w:r>
        <w:rPr>
          <w:rFonts w:ascii="Arial" w:hAnsi="Arial"/>
          <w:b/>
          <w:sz w:val="18"/>
        </w:rPr>
        <w:tab/>
      </w:r>
      <w:bookmarkEnd w:id="2"/>
      <w:r w:rsidR="00884025">
        <w:rPr>
          <w:rFonts w:ascii="Arial" w:hAnsi="Arial"/>
          <w:sz w:val="20"/>
        </w:rPr>
        <w:t>LCG MVF, LLC</w:t>
      </w:r>
    </w:p>
    <w:p w:rsidR="00884025" w:rsidRPr="00EB52F9" w:rsidRDefault="008A5EDF" w:rsidP="00884025">
      <w:pPr>
        <w:tabs>
          <w:tab w:val="left" w:pos="-1440"/>
        </w:tabs>
        <w:rPr>
          <w:rFonts w:ascii="Arial" w:hAnsi="Arial"/>
          <w:sz w:val="20"/>
        </w:rPr>
      </w:pPr>
      <w:r>
        <w:rPr>
          <w:rFonts w:ascii="Arial" w:hAnsi="Arial"/>
          <w:b/>
          <w:sz w:val="18"/>
        </w:rPr>
        <w:t>OWNER:</w:t>
      </w:r>
      <w:r w:rsidR="00884025">
        <w:rPr>
          <w:rFonts w:ascii="Arial" w:hAnsi="Arial"/>
          <w:b/>
          <w:sz w:val="18"/>
        </w:rPr>
        <w:t xml:space="preserve">    </w:t>
      </w:r>
      <w:r w:rsidR="00884025" w:rsidRPr="003C311E">
        <w:rPr>
          <w:rFonts w:ascii="Arial" w:hAnsi="Arial"/>
          <w:sz w:val="20"/>
        </w:rPr>
        <w:t>Joseph E. Miller, Moreno Valley Festival, LTD</w:t>
      </w:r>
    </w:p>
    <w:p w:rsidR="008A5EDF" w:rsidRDefault="008A5EDF">
      <w:pPr>
        <w:outlineLvl w:val="0"/>
        <w:rPr>
          <w:rFonts w:ascii="Arial" w:hAnsi="Arial"/>
          <w:sz w:val="18"/>
        </w:rPr>
      </w:pPr>
      <w:r>
        <w:rPr>
          <w:rFonts w:ascii="Arial" w:hAnsi="Arial"/>
          <w:b/>
          <w:sz w:val="18"/>
        </w:rPr>
        <w:t xml:space="preserve">REPRESENTATIVE: </w:t>
      </w:r>
      <w:r w:rsidR="00884025">
        <w:rPr>
          <w:rFonts w:ascii="Arial" w:hAnsi="Arial"/>
          <w:b/>
          <w:sz w:val="18"/>
        </w:rPr>
        <w:t xml:space="preserve">  </w:t>
      </w:r>
      <w:r w:rsidR="00884025">
        <w:rPr>
          <w:rFonts w:ascii="Arial" w:hAnsi="Arial"/>
          <w:sz w:val="20"/>
        </w:rPr>
        <w:t>LCG MVF, LLC</w:t>
      </w:r>
    </w:p>
    <w:p w:rsidR="00884025" w:rsidRPr="00626DC1" w:rsidRDefault="008A5EDF" w:rsidP="00884025">
      <w:pPr>
        <w:tabs>
          <w:tab w:val="left" w:pos="-1440"/>
        </w:tabs>
        <w:rPr>
          <w:rFonts w:ascii="Arial" w:hAnsi="Arial"/>
          <w:sz w:val="20"/>
        </w:rPr>
      </w:pPr>
      <w:r>
        <w:rPr>
          <w:rFonts w:ascii="Arial" w:hAnsi="Arial"/>
          <w:b/>
          <w:sz w:val="18"/>
        </w:rPr>
        <w:t>LOCATION</w:t>
      </w:r>
      <w:r w:rsidR="00884025" w:rsidRPr="00626DC1">
        <w:rPr>
          <w:rFonts w:ascii="Arial" w:hAnsi="Arial"/>
          <w:b/>
          <w:sz w:val="20"/>
        </w:rPr>
        <w:t>:</w:t>
      </w:r>
      <w:r w:rsidR="00884025" w:rsidRPr="00626DC1">
        <w:rPr>
          <w:rFonts w:ascii="Arial" w:hAnsi="Arial"/>
          <w:sz w:val="20"/>
        </w:rPr>
        <w:t xml:space="preserve"> Easterly of Heacock Street between Ironwood Avenue and State Highway 60</w:t>
      </w:r>
    </w:p>
    <w:p w:rsidR="008A5EDF" w:rsidRPr="00851F71" w:rsidRDefault="008A5EDF">
      <w:pPr>
        <w:rPr>
          <w:rFonts w:ascii="Arial" w:hAnsi="Arial"/>
          <w:b/>
          <w:sz w:val="16"/>
          <w:szCs w:val="16"/>
        </w:rPr>
      </w:pPr>
    </w:p>
    <w:p w:rsidR="00884025" w:rsidRPr="00EB52F9" w:rsidRDefault="00462D8B" w:rsidP="00884025">
      <w:pPr>
        <w:jc w:val="both"/>
        <w:outlineLvl w:val="0"/>
        <w:rPr>
          <w:rFonts w:ascii="Arial" w:hAnsi="Arial" w:cs="Arial"/>
          <w:b/>
          <w:sz w:val="20"/>
        </w:rPr>
      </w:pPr>
      <w:r>
        <w:rPr>
          <w:rFonts w:ascii="Arial" w:hAnsi="Arial"/>
          <w:noProof/>
          <w:snapToGrid/>
          <w:sz w:val="16"/>
        </w:rPr>
        <mc:AlternateContent>
          <mc:Choice Requires="wps">
            <w:drawing>
              <wp:anchor distT="0" distB="0" distL="114300" distR="114300" simplePos="0" relativeHeight="251663872" behindDoc="0" locked="0" layoutInCell="1" allowOverlap="1" wp14:anchorId="29379ACA" wp14:editId="553A0861">
                <wp:simplePos x="0" y="0"/>
                <wp:positionH relativeFrom="column">
                  <wp:posOffset>3011406</wp:posOffset>
                </wp:positionH>
                <wp:positionV relativeFrom="paragraph">
                  <wp:posOffset>213676</wp:posOffset>
                </wp:positionV>
                <wp:extent cx="914400" cy="230505"/>
                <wp:effectExtent l="0" t="0" r="3493" b="0"/>
                <wp:wrapNone/>
                <wp:docPr id="5" name="Text Box 5"/>
                <wp:cNvGraphicFramePr/>
                <a:graphic xmlns:a="http://schemas.openxmlformats.org/drawingml/2006/main">
                  <a:graphicData uri="http://schemas.microsoft.com/office/word/2010/wordprocessingShape">
                    <wps:wsp>
                      <wps:cNvSpPr txBox="1"/>
                      <wps:spPr>
                        <a:xfrm rot="16200000">
                          <a:off x="0" y="0"/>
                          <a:ext cx="914400" cy="230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62D8B" w:rsidRPr="00462D8B" w:rsidRDefault="00462D8B" w:rsidP="00462D8B">
                            <w:pPr>
                              <w:rPr>
                                <w:sz w:val="22"/>
                              </w:rPr>
                            </w:pPr>
                            <w:r>
                              <w:rPr>
                                <w:sz w:val="22"/>
                              </w:rPr>
                              <w:t>Heacock St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37.1pt;margin-top:16.8pt;width:1in;height:18.15pt;rotation:-90;z-index:2516638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" filled="f" stroked="f" strokeweight=".5pt">
                <v:textbox>
                  <w:txbxContent>
                    <w:p w:rsidR="00462D8B" w:rsidRPr="00462D8B" w:rsidRDefault="00462D8B" w:rsidP="00462D8B">
                      <w:pPr>
                        <w:rPr>
                          <w:sz w:val="22"/>
                        </w:rPr>
                      </w:pPr>
                      <w:r>
                        <w:rPr>
                          <w:sz w:val="22"/>
                        </w:rPr>
                        <w:t>Heacock St</w:t>
                      </w:r>
                    </w:p>
                  </w:txbxContent>
                </v:textbox>
              </v:shape>
            </w:pict>
          </mc:Fallback>
        </mc:AlternateContent>
      </w:r>
      <w:r w:rsidR="008A5EDF">
        <w:rPr>
          <w:rFonts w:ascii="Arial" w:hAnsi="Arial"/>
          <w:b/>
          <w:sz w:val="18"/>
        </w:rPr>
        <w:t>PROPOSAL:</w:t>
      </w:r>
      <w:r w:rsidR="008A5EDF">
        <w:rPr>
          <w:rFonts w:ascii="Arial" w:hAnsi="Arial"/>
          <w:sz w:val="18"/>
        </w:rPr>
        <w:t xml:space="preserve"> </w:t>
      </w:r>
      <w:r w:rsidR="00884025" w:rsidRPr="003C311E">
        <w:rPr>
          <w:rFonts w:ascii="Arial" w:hAnsi="Arial" w:cs="Arial"/>
          <w:sz w:val="20"/>
        </w:rPr>
        <w:t xml:space="preserve">A Specific Plan amendment to modify the existing Festival Specific Plan 205 (SP205) proposing a wider range of land uses and development opportunities.  Proposed land uses include commercial, retail, </w:t>
      </w:r>
      <w:proofErr w:type="gramStart"/>
      <w:r w:rsidR="00884025" w:rsidRPr="003C311E">
        <w:rPr>
          <w:rFonts w:ascii="Arial" w:hAnsi="Arial" w:cs="Arial"/>
          <w:sz w:val="20"/>
        </w:rPr>
        <w:t>business park</w:t>
      </w:r>
      <w:proofErr w:type="gramEnd"/>
      <w:r w:rsidR="005244BC">
        <w:rPr>
          <w:rFonts w:ascii="Arial" w:hAnsi="Arial" w:cs="Arial"/>
          <w:sz w:val="20"/>
        </w:rPr>
        <w:t xml:space="preserve"> including warehousing</w:t>
      </w:r>
      <w:r w:rsidR="00884025" w:rsidRPr="003C311E">
        <w:rPr>
          <w:rFonts w:ascii="Arial" w:hAnsi="Arial" w:cs="Arial"/>
          <w:sz w:val="20"/>
        </w:rPr>
        <w:t xml:space="preserve">, office and medical. The proposal will connect Davis Street from Ironwood Avenue south to Hemlock Avenue.  A General Plan Amendment and Change of Zone </w:t>
      </w:r>
      <w:r w:rsidR="008430C1">
        <w:rPr>
          <w:rFonts w:ascii="Arial" w:hAnsi="Arial" w:cs="Arial"/>
          <w:sz w:val="20"/>
        </w:rPr>
        <w:t>are</w:t>
      </w:r>
      <w:r w:rsidR="00884025" w:rsidRPr="003C311E">
        <w:rPr>
          <w:rFonts w:ascii="Arial" w:hAnsi="Arial" w:cs="Arial"/>
          <w:sz w:val="20"/>
        </w:rPr>
        <w:t xml:space="preserve"> required for consistency between the City’s General Plan and Zoning Atlas.</w:t>
      </w:r>
    </w:p>
    <w:p w:rsidR="008A5EDF" w:rsidRPr="00884025" w:rsidRDefault="00884025">
      <w:pPr>
        <w:rPr>
          <w:rFonts w:ascii="Arial" w:hAnsi="Arial"/>
          <w:sz w:val="18"/>
        </w:rPr>
      </w:pPr>
      <w:r>
        <w:rPr>
          <w:rFonts w:ascii="Arial" w:hAnsi="Arial"/>
          <w:sz w:val="18"/>
        </w:rPr>
        <w:t xml:space="preserve"> </w:t>
      </w:r>
      <w:r w:rsidR="008A5EDF">
        <w:rPr>
          <w:rFonts w:ascii="Arial" w:hAnsi="Arial"/>
          <w:b/>
          <w:sz w:val="18"/>
        </w:rPr>
        <w:t xml:space="preserve">      </w:t>
      </w:r>
    </w:p>
    <w:p w:rsidR="008A5EDF" w:rsidRDefault="008A5EDF">
      <w:pPr>
        <w:rPr>
          <w:rFonts w:ascii="Arial" w:hAnsi="Arial"/>
          <w:sz w:val="18"/>
        </w:rPr>
      </w:pPr>
      <w:r>
        <w:rPr>
          <w:rFonts w:ascii="Arial" w:hAnsi="Arial"/>
          <w:b/>
          <w:sz w:val="18"/>
        </w:rPr>
        <w:t xml:space="preserve">ENVIRONMENTAL </w:t>
      </w:r>
      <w:bookmarkStart w:id="3" w:name="a7"/>
      <w:r>
        <w:rPr>
          <w:rFonts w:ascii="Arial" w:hAnsi="Arial"/>
          <w:b/>
          <w:sz w:val="18"/>
        </w:rPr>
        <w:t xml:space="preserve">DETERMINATION: </w:t>
      </w:r>
      <w:bookmarkEnd w:id="3"/>
      <w:r>
        <w:rPr>
          <w:rFonts w:ascii="Arial" w:hAnsi="Arial"/>
          <w:sz w:val="18"/>
        </w:rPr>
        <w:t xml:space="preserve">  </w:t>
      </w:r>
      <w:r w:rsidR="00884025" w:rsidRPr="00EB52F9">
        <w:rPr>
          <w:rFonts w:ascii="Arial" w:hAnsi="Arial" w:cs="Arial"/>
          <w:sz w:val="20"/>
        </w:rPr>
        <w:t>Mitigated Negative Declaration</w:t>
      </w:r>
    </w:p>
    <w:p w:rsidR="008A5EDF" w:rsidRPr="00851F71" w:rsidRDefault="008A5EDF">
      <w:pPr>
        <w:rPr>
          <w:rFonts w:ascii="Arial" w:hAnsi="Arial"/>
          <w:b/>
          <w:sz w:val="16"/>
          <w:szCs w:val="16"/>
        </w:rPr>
      </w:pPr>
    </w:p>
    <w:p w:rsidR="008A5EDF" w:rsidRDefault="008B6ADC">
      <w:pPr>
        <w:outlineLvl w:val="0"/>
        <w:rPr>
          <w:rFonts w:ascii="Arial" w:hAnsi="Arial"/>
          <w:b/>
          <w:sz w:val="18"/>
        </w:rPr>
      </w:pPr>
      <w:r>
        <w:rPr>
          <w:rFonts w:ascii="Arial" w:hAnsi="Arial"/>
          <w:b/>
          <w:sz w:val="18"/>
        </w:rPr>
        <w:t>COUNCIL DISTRICT</w:t>
      </w:r>
      <w:r w:rsidR="008A5EDF">
        <w:rPr>
          <w:rFonts w:ascii="Arial" w:hAnsi="Arial"/>
          <w:b/>
          <w:sz w:val="18"/>
        </w:rPr>
        <w:t>:</w:t>
      </w:r>
      <w:r w:rsidR="00091F46">
        <w:rPr>
          <w:rFonts w:ascii="Arial" w:hAnsi="Arial"/>
          <w:sz w:val="18"/>
        </w:rPr>
        <w:t xml:space="preserve">   </w:t>
      </w:r>
      <w:r w:rsidR="00884025">
        <w:rPr>
          <w:rFonts w:ascii="Arial" w:hAnsi="Arial"/>
          <w:sz w:val="18"/>
        </w:rPr>
        <w:t>1</w:t>
      </w:r>
      <w:r w:rsidR="00091F46">
        <w:rPr>
          <w:rFonts w:ascii="Arial" w:hAnsi="Arial"/>
          <w:sz w:val="18"/>
        </w:rPr>
        <w:fldChar w:fldCharType="begin"/>
      </w:r>
      <w:r w:rsidR="00091F46">
        <w:rPr>
          <w:rFonts w:ascii="Arial" w:hAnsi="Arial"/>
          <w:sz w:val="18"/>
        </w:rPr>
        <w:instrText xml:space="preserve"> FILLIN   \* MERGEFORMAT </w:instrText>
      </w:r>
      <w:r w:rsidR="00091F46">
        <w:rPr>
          <w:rFonts w:ascii="Arial" w:hAnsi="Arial"/>
          <w:sz w:val="18"/>
        </w:rPr>
        <w:fldChar w:fldCharType="end"/>
      </w:r>
    </w:p>
    <w:p w:rsidR="008A5EDF" w:rsidRPr="00851F71" w:rsidRDefault="008A5EDF">
      <w:pPr>
        <w:rPr>
          <w:rFonts w:ascii="Arial" w:hAnsi="Arial"/>
          <w:b/>
          <w:sz w:val="16"/>
          <w:szCs w:val="16"/>
        </w:rPr>
      </w:pPr>
    </w:p>
    <w:p w:rsidR="008A5EDF" w:rsidRDefault="008A5EDF">
      <w:pPr>
        <w:outlineLvl w:val="0"/>
        <w:rPr>
          <w:rFonts w:ascii="Arial" w:hAnsi="Arial"/>
          <w:b/>
          <w:sz w:val="20"/>
        </w:rPr>
      </w:pPr>
      <w:r>
        <w:rPr>
          <w:rFonts w:ascii="Arial" w:hAnsi="Arial"/>
          <w:b/>
          <w:sz w:val="18"/>
        </w:rPr>
        <w:t>STAFF RECOMMENDATION:</w:t>
      </w:r>
      <w:bookmarkStart w:id="4" w:name="a9"/>
      <w:bookmarkEnd w:id="4"/>
      <w:r>
        <w:rPr>
          <w:rFonts w:ascii="Arial" w:hAnsi="Arial"/>
          <w:b/>
          <w:sz w:val="18"/>
        </w:rPr>
        <w:t xml:space="preserve"> </w:t>
      </w:r>
      <w:r>
        <w:rPr>
          <w:rFonts w:ascii="Arial" w:hAnsi="Arial"/>
          <w:sz w:val="18"/>
        </w:rPr>
        <w:t xml:space="preserve"> </w:t>
      </w:r>
      <w:r w:rsidR="00091F46">
        <w:rPr>
          <w:rFonts w:ascii="Arial" w:hAnsi="Arial"/>
          <w:sz w:val="18"/>
        </w:rPr>
        <w:t xml:space="preserve"> </w:t>
      </w:r>
      <w:r>
        <w:rPr>
          <w:rFonts w:ascii="Arial" w:hAnsi="Arial"/>
          <w:sz w:val="18"/>
        </w:rPr>
        <w:t>Approval</w:t>
      </w:r>
    </w:p>
    <w:p w:rsidR="008A5EDF" w:rsidRPr="00851F71" w:rsidRDefault="008A5EDF">
      <w:pPr>
        <w:rPr>
          <w:rFonts w:ascii="Arial" w:hAnsi="Arial"/>
          <w:b/>
          <w:sz w:val="16"/>
          <w:szCs w:val="16"/>
        </w:rPr>
      </w:pPr>
    </w:p>
    <w:p w:rsidR="008A5EDF" w:rsidRDefault="008A5EDF">
      <w:pPr>
        <w:jc w:val="both"/>
        <w:rPr>
          <w:rFonts w:ascii="Arial" w:hAnsi="Arial"/>
          <w:sz w:val="18"/>
        </w:rPr>
      </w:pPr>
      <w:r>
        <w:rPr>
          <w:rFonts w:ascii="Arial" w:hAnsi="Arial"/>
          <w:sz w:val="18"/>
        </w:rPr>
        <w:t>Any person interested in any listed proposal can contact the Community Development Department, Planning Division, at 14177 Frederick St., Moreno Valley, California, during normal business hours (7:30 a.m. to 5:30 p.m., Monday through Thursday</w:t>
      </w:r>
      <w:r w:rsidR="00E808AF">
        <w:rPr>
          <w:rFonts w:ascii="Arial" w:hAnsi="Arial"/>
          <w:sz w:val="18"/>
        </w:rPr>
        <w:t xml:space="preserve"> and 7:30 a.m. to 4:30 p.</w:t>
      </w:r>
      <w:r w:rsidR="00091F46">
        <w:rPr>
          <w:rFonts w:ascii="Arial" w:hAnsi="Arial"/>
          <w:sz w:val="18"/>
        </w:rPr>
        <w:t>m. on Fridays</w:t>
      </w:r>
      <w:r>
        <w:rPr>
          <w:rFonts w:ascii="Arial" w:hAnsi="Arial"/>
          <w:sz w:val="18"/>
        </w:rPr>
        <w:t>)</w:t>
      </w:r>
      <w:r w:rsidR="00086A5E">
        <w:rPr>
          <w:rFonts w:ascii="Arial" w:hAnsi="Arial"/>
          <w:sz w:val="18"/>
        </w:rPr>
        <w:t xml:space="preserve">, </w:t>
      </w:r>
      <w:r>
        <w:rPr>
          <w:rFonts w:ascii="Arial" w:hAnsi="Arial"/>
          <w:sz w:val="18"/>
        </w:rPr>
        <w:t>or may telephone (9</w:t>
      </w:r>
      <w:r w:rsidR="00156076">
        <w:rPr>
          <w:rFonts w:ascii="Arial" w:hAnsi="Arial"/>
          <w:sz w:val="18"/>
        </w:rPr>
        <w:t>51</w:t>
      </w:r>
      <w:r>
        <w:rPr>
          <w:rFonts w:ascii="Arial" w:hAnsi="Arial"/>
          <w:sz w:val="18"/>
        </w:rPr>
        <w:t>) 413-3206 for further information.  The associated documents will be available for public inspection at the above address.</w:t>
      </w:r>
    </w:p>
    <w:p w:rsidR="008A5EDF" w:rsidRDefault="008A5EDF">
      <w:pPr>
        <w:jc w:val="both"/>
        <w:rPr>
          <w:rFonts w:ascii="Arial" w:hAnsi="Arial"/>
          <w:sz w:val="18"/>
        </w:rPr>
      </w:pPr>
    </w:p>
    <w:p w:rsidR="008A5EDF" w:rsidRDefault="008A5EDF">
      <w:pPr>
        <w:jc w:val="both"/>
        <w:rPr>
          <w:rFonts w:ascii="Arial" w:hAnsi="Arial"/>
          <w:sz w:val="18"/>
        </w:rPr>
      </w:pPr>
      <w:r>
        <w:rPr>
          <w:rFonts w:ascii="Arial" w:hAnsi="Arial"/>
          <w:sz w:val="18"/>
        </w:rPr>
        <w:t>In the case of Public Hearing items, any person may also appear and be heard in support of or opposition to the project or recommendation of adoption of the Environmental Determination at the time of the Hearing.</w:t>
      </w:r>
    </w:p>
    <w:p w:rsidR="008A5EDF" w:rsidRDefault="008A5EDF">
      <w:pPr>
        <w:jc w:val="both"/>
        <w:rPr>
          <w:rFonts w:ascii="Arial" w:hAnsi="Arial"/>
          <w:sz w:val="18"/>
        </w:rPr>
      </w:pPr>
    </w:p>
    <w:p w:rsidR="008A5EDF" w:rsidRDefault="008A5EDF">
      <w:pPr>
        <w:jc w:val="both"/>
        <w:rPr>
          <w:rFonts w:ascii="Arial" w:hAnsi="Arial"/>
          <w:sz w:val="18"/>
        </w:rPr>
      </w:pPr>
      <w:r>
        <w:rPr>
          <w:rFonts w:ascii="Arial" w:hAnsi="Arial"/>
          <w:sz w:val="18"/>
        </w:rPr>
        <w:t xml:space="preserve">The City Council, at the Hearing or during deliberations, could approve changes or alternatives to the proposal.  </w:t>
      </w:r>
    </w:p>
    <w:p w:rsidR="008A5EDF" w:rsidRDefault="008A5EDF">
      <w:pPr>
        <w:jc w:val="both"/>
        <w:rPr>
          <w:rFonts w:ascii="Arial" w:hAnsi="Arial"/>
          <w:sz w:val="18"/>
        </w:rPr>
      </w:pPr>
    </w:p>
    <w:p w:rsidR="008A5EDF" w:rsidRDefault="008A5EDF">
      <w:pPr>
        <w:jc w:val="both"/>
        <w:rPr>
          <w:rFonts w:ascii="Arial" w:hAnsi="Arial"/>
          <w:sz w:val="18"/>
        </w:rPr>
      </w:pPr>
      <w:r>
        <w:rPr>
          <w:rFonts w:ascii="Arial" w:hAnsi="Arial"/>
          <w:sz w:val="18"/>
        </w:rPr>
        <w:t>If you challenge any of these items in court, you may be limited to raising only those items you or someone else raised at the Public Hearing described in this notice, or in written correspondence delivered to the City Council at, or prior to, the Public Hearing.</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lastRenderedPageBreak/>
        <w:tab/>
      </w:r>
      <w:r>
        <w:rPr>
          <w:rFonts w:ascii="Arial" w:hAnsi="Arial"/>
          <w:sz w:val="18"/>
        </w:rPr>
        <w:tab/>
      </w:r>
      <w:r>
        <w:rPr>
          <w:rFonts w:ascii="Arial" w:hAnsi="Arial"/>
          <w:sz w:val="18"/>
        </w:rPr>
        <w:tab/>
      </w:r>
      <w:r>
        <w:rPr>
          <w:rFonts w:ascii="Arial" w:hAnsi="Arial"/>
          <w:sz w:val="18"/>
        </w:rPr>
        <w:tab/>
      </w:r>
      <w:r>
        <w:rPr>
          <w:rFonts w:ascii="Arial" w:hAnsi="Arial"/>
          <w:sz w:val="18"/>
        </w:rPr>
        <w:tab/>
      </w:r>
    </w:p>
    <w:p w:rsidR="008A5EDF" w:rsidRDefault="00462D8B">
      <w:pPr>
        <w:rPr>
          <w:rFonts w:ascii="Arial" w:hAnsi="Arial"/>
          <w:sz w:val="16"/>
        </w:rPr>
      </w:pPr>
      <w:r>
        <w:rPr>
          <w:rFonts w:ascii="Arial" w:hAnsi="Arial"/>
          <w:noProof/>
          <w:snapToGrid/>
          <w:sz w:val="16"/>
        </w:rPr>
        <mc:AlternateContent>
          <mc:Choice Requires="wps">
            <w:drawing>
              <wp:anchor distT="0" distB="0" distL="114300" distR="114300" simplePos="0" relativeHeight="251659776" behindDoc="0" locked="0" layoutInCell="1" allowOverlap="1" wp14:anchorId="78693039" wp14:editId="766C0638">
                <wp:simplePos x="0" y="0"/>
                <wp:positionH relativeFrom="column">
                  <wp:posOffset>265430</wp:posOffset>
                </wp:positionH>
                <wp:positionV relativeFrom="paragraph">
                  <wp:posOffset>82744</wp:posOffset>
                </wp:positionV>
                <wp:extent cx="914400" cy="230505"/>
                <wp:effectExtent l="0" t="0" r="0" b="0"/>
                <wp:wrapNone/>
                <wp:docPr id="3" name="Text Box 3"/>
                <wp:cNvGraphicFramePr/>
                <a:graphic xmlns:a="http://schemas.openxmlformats.org/drawingml/2006/main">
                  <a:graphicData uri="http://schemas.microsoft.com/office/word/2010/wordprocessingShape">
                    <wps:wsp>
                      <wps:cNvSpPr txBox="1"/>
                      <wps:spPr>
                        <a:xfrm>
                          <a:off x="0" y="0"/>
                          <a:ext cx="914400" cy="230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62D8B" w:rsidRPr="00462D8B" w:rsidRDefault="00462D8B">
                            <w:pPr>
                              <w:rPr>
                                <w:sz w:val="22"/>
                              </w:rPr>
                            </w:pPr>
                            <w:r w:rsidRPr="00462D8B">
                              <w:rPr>
                                <w:sz w:val="22"/>
                              </w:rPr>
                              <w:t>Ironwood Ave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20.9pt;margin-top:6.5pt;width:1in;height:18.15pt;z-index:2516597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" filled="f" stroked="f" strokeweight=".5pt">
                <v:textbox>
                  <w:txbxContent>
                    <w:p w:rsidR="00462D8B" w:rsidRPr="00462D8B" w:rsidRDefault="00462D8B">
                      <w:pPr>
                        <w:rPr>
                          <w:sz w:val="22"/>
                        </w:rPr>
                      </w:pPr>
                      <w:r w:rsidRPr="00462D8B">
                        <w:rPr>
                          <w:sz w:val="22"/>
                        </w:rPr>
                        <w:t>Ironwood Ave</w:t>
                      </w:r>
                    </w:p>
                  </w:txbxContent>
                </v:textbox>
              </v:shape>
            </w:pict>
          </mc:Fallback>
        </mc:AlternateContent>
      </w:r>
    </w:p>
    <w:p w:rsidR="008A5EDF" w:rsidRDefault="008A5EDF">
      <w:pPr>
        <w:rPr>
          <w:rFonts w:ascii="Arial" w:hAnsi="Arial"/>
          <w:sz w:val="16"/>
        </w:rPr>
      </w:pPr>
    </w:p>
    <w:p w:rsidR="00462D8B" w:rsidRDefault="00462D8B">
      <w:pPr>
        <w:rPr>
          <w:rFonts w:ascii="Arial" w:hAnsi="Arial"/>
          <w:sz w:val="16"/>
        </w:rPr>
      </w:pPr>
    </w:p>
    <w:p w:rsidR="00462D8B" w:rsidRDefault="00462D8B">
      <w:pPr>
        <w:rPr>
          <w:rFonts w:ascii="Arial" w:hAnsi="Arial"/>
          <w:sz w:val="16"/>
        </w:rPr>
      </w:pPr>
    </w:p>
    <w:p w:rsidR="00462D8B" w:rsidRDefault="00462D8B">
      <w:pPr>
        <w:rPr>
          <w:rFonts w:ascii="Arial" w:hAnsi="Arial"/>
          <w:sz w:val="16"/>
        </w:rPr>
      </w:pPr>
    </w:p>
    <w:p w:rsidR="00462D8B" w:rsidRDefault="00462D8B">
      <w:pPr>
        <w:rPr>
          <w:rFonts w:ascii="Arial" w:hAnsi="Arial"/>
          <w:sz w:val="16"/>
        </w:rPr>
      </w:pPr>
    </w:p>
    <w:p w:rsidR="00462D8B" w:rsidRDefault="00462D8B">
      <w:pPr>
        <w:rPr>
          <w:rFonts w:ascii="Arial" w:hAnsi="Arial"/>
          <w:sz w:val="16"/>
        </w:rPr>
      </w:pPr>
    </w:p>
    <w:p w:rsidR="00462D8B" w:rsidRDefault="00462D8B">
      <w:pPr>
        <w:rPr>
          <w:rFonts w:ascii="Arial" w:hAnsi="Arial"/>
          <w:sz w:val="16"/>
        </w:rPr>
      </w:pPr>
      <w:r>
        <w:rPr>
          <w:rFonts w:ascii="Arial" w:hAnsi="Arial"/>
          <w:noProof/>
          <w:snapToGrid/>
          <w:sz w:val="16"/>
        </w:rPr>
        <mc:AlternateContent>
          <mc:Choice Requires="wps">
            <w:drawing>
              <wp:anchor distT="0" distB="0" distL="114300" distR="114300" simplePos="0" relativeHeight="251661824" behindDoc="0" locked="0" layoutInCell="1" allowOverlap="1" wp14:anchorId="1E534B80" wp14:editId="7C843487">
                <wp:simplePos x="0" y="0"/>
                <wp:positionH relativeFrom="column">
                  <wp:posOffset>870585</wp:posOffset>
                </wp:positionH>
                <wp:positionV relativeFrom="paragraph">
                  <wp:posOffset>76835</wp:posOffset>
                </wp:positionV>
                <wp:extent cx="914400" cy="284480"/>
                <wp:effectExtent l="38735" t="0" r="57785" b="0"/>
                <wp:wrapNone/>
                <wp:docPr id="4" name="Text Box 4"/>
                <wp:cNvGraphicFramePr/>
                <a:graphic xmlns:a="http://schemas.openxmlformats.org/drawingml/2006/main">
                  <a:graphicData uri="http://schemas.microsoft.com/office/word/2010/wordprocessingShape">
                    <wps:wsp>
                      <wps:cNvSpPr txBox="1"/>
                      <wps:spPr>
                        <a:xfrm rot="17751578">
                          <a:off x="0" y="0"/>
                          <a:ext cx="914400"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62D8B" w:rsidRPr="00462D8B" w:rsidRDefault="00462D8B" w:rsidP="00462D8B">
                            <w:pPr>
                              <w:rPr>
                                <w:sz w:val="22"/>
                              </w:rPr>
                            </w:pPr>
                            <w:r>
                              <w:rPr>
                                <w:sz w:val="22"/>
                              </w:rPr>
                              <w:t>Davis St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8" type="#_x0000_t202" style="position:absolute;margin-left:68.55pt;margin-top:6.05pt;width:1in;height:22.4pt;rotation:-4203503fd;z-index:2516618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" filled="f" stroked="f" strokeweight=".5pt">
                <v:textbox>
                  <w:txbxContent>
                    <w:p w:rsidR="00462D8B" w:rsidRPr="00462D8B" w:rsidRDefault="00462D8B" w:rsidP="00462D8B">
                      <w:pPr>
                        <w:rPr>
                          <w:sz w:val="22"/>
                        </w:rPr>
                      </w:pPr>
                      <w:r>
                        <w:rPr>
                          <w:sz w:val="22"/>
                        </w:rPr>
                        <w:t>Davis St</w:t>
                      </w:r>
                    </w:p>
                  </w:txbxContent>
                </v:textbox>
              </v:shape>
            </w:pict>
          </mc:Fallback>
        </mc:AlternateContent>
      </w:r>
    </w:p>
    <w:p w:rsidR="00462D8B" w:rsidRDefault="00462D8B">
      <w:pPr>
        <w:rPr>
          <w:rFonts w:ascii="Arial" w:hAnsi="Arial"/>
          <w:sz w:val="16"/>
        </w:rPr>
      </w:pPr>
    </w:p>
    <w:p w:rsidR="00462D8B" w:rsidRDefault="00462D8B">
      <w:pPr>
        <w:rPr>
          <w:rFonts w:ascii="Arial" w:hAnsi="Arial"/>
          <w:sz w:val="16"/>
        </w:rPr>
      </w:pPr>
    </w:p>
    <w:p w:rsidR="00462D8B" w:rsidRDefault="00462D8B">
      <w:pPr>
        <w:rPr>
          <w:rFonts w:ascii="Arial" w:hAnsi="Arial"/>
          <w:sz w:val="16"/>
        </w:rPr>
      </w:pPr>
    </w:p>
    <w:p w:rsidR="00462D8B" w:rsidRDefault="00462D8B">
      <w:pPr>
        <w:rPr>
          <w:rFonts w:ascii="Arial" w:hAnsi="Arial"/>
          <w:sz w:val="16"/>
        </w:rPr>
      </w:pPr>
    </w:p>
    <w:p w:rsidR="00462D8B" w:rsidRDefault="00462D8B">
      <w:pPr>
        <w:rPr>
          <w:rFonts w:ascii="Arial" w:hAnsi="Arial"/>
          <w:sz w:val="16"/>
        </w:rPr>
      </w:pPr>
    </w:p>
    <w:p w:rsidR="00462D8B" w:rsidRDefault="00462D8B">
      <w:pPr>
        <w:rPr>
          <w:rFonts w:ascii="Arial" w:hAnsi="Arial"/>
          <w:sz w:val="16"/>
        </w:rPr>
      </w:pPr>
    </w:p>
    <w:p w:rsidR="00462D8B" w:rsidRDefault="00462D8B">
      <w:pPr>
        <w:rPr>
          <w:rFonts w:ascii="Arial" w:hAnsi="Arial"/>
          <w:sz w:val="16"/>
        </w:rPr>
      </w:pPr>
    </w:p>
    <w:p w:rsidR="00462D8B" w:rsidRDefault="00462D8B">
      <w:pPr>
        <w:rPr>
          <w:rFonts w:ascii="Arial" w:hAnsi="Arial"/>
          <w:sz w:val="16"/>
        </w:rPr>
      </w:pPr>
    </w:p>
    <w:p w:rsidR="00462D8B" w:rsidRDefault="00462D8B">
      <w:pPr>
        <w:rPr>
          <w:rFonts w:ascii="Arial" w:hAnsi="Arial"/>
          <w:sz w:val="16"/>
        </w:rPr>
      </w:pPr>
    </w:p>
    <w:p w:rsidR="00462D8B" w:rsidRDefault="00462D8B">
      <w:pPr>
        <w:rPr>
          <w:rFonts w:ascii="Arial" w:hAnsi="Arial"/>
          <w:sz w:val="16"/>
        </w:rPr>
      </w:pPr>
    </w:p>
    <w:p w:rsidR="00462D8B" w:rsidRDefault="00462D8B">
      <w:pPr>
        <w:rPr>
          <w:rFonts w:ascii="Arial" w:hAnsi="Arial"/>
          <w:sz w:val="16"/>
        </w:rPr>
      </w:pPr>
    </w:p>
    <w:p w:rsidR="00462D8B" w:rsidRDefault="00462D8B">
      <w:pPr>
        <w:rPr>
          <w:rFonts w:ascii="Arial" w:hAnsi="Arial"/>
          <w:sz w:val="16"/>
        </w:rPr>
      </w:pPr>
    </w:p>
    <w:p w:rsidR="00462D8B" w:rsidRDefault="00462D8B">
      <w:pPr>
        <w:rPr>
          <w:rFonts w:ascii="Arial" w:hAnsi="Arial"/>
          <w:sz w:val="16"/>
        </w:rPr>
      </w:pPr>
    </w:p>
    <w:p w:rsidR="00462D8B" w:rsidRDefault="00462D8B">
      <w:pPr>
        <w:rPr>
          <w:rFonts w:ascii="Arial" w:hAnsi="Arial"/>
          <w:sz w:val="16"/>
        </w:rPr>
      </w:pPr>
    </w:p>
    <w:p w:rsidR="00462D8B" w:rsidRDefault="00462D8B">
      <w:pPr>
        <w:rPr>
          <w:rFonts w:ascii="Arial" w:hAnsi="Arial"/>
          <w:sz w:val="16"/>
        </w:rPr>
      </w:pPr>
    </w:p>
    <w:p w:rsidR="00462D8B" w:rsidRDefault="00462D8B">
      <w:pPr>
        <w:rPr>
          <w:rFonts w:ascii="Arial" w:hAnsi="Arial"/>
          <w:sz w:val="16"/>
        </w:rPr>
      </w:pPr>
      <w:r>
        <w:rPr>
          <w:rFonts w:ascii="Arial" w:hAnsi="Arial"/>
          <w:noProof/>
          <w:snapToGrid/>
          <w:sz w:val="16"/>
        </w:rPr>
        <mc:AlternateContent>
          <mc:Choice Requires="wps">
            <w:drawing>
              <wp:anchor distT="0" distB="0" distL="114300" distR="114300" simplePos="0" relativeHeight="251665920" behindDoc="0" locked="0" layoutInCell="1" allowOverlap="1" wp14:anchorId="1E9EA370" wp14:editId="46F0B94F">
                <wp:simplePos x="0" y="0"/>
                <wp:positionH relativeFrom="column">
                  <wp:posOffset>579755</wp:posOffset>
                </wp:positionH>
                <wp:positionV relativeFrom="paragraph">
                  <wp:posOffset>86360</wp:posOffset>
                </wp:positionV>
                <wp:extent cx="914400" cy="230505"/>
                <wp:effectExtent l="0" t="228600" r="0" b="245745"/>
                <wp:wrapNone/>
                <wp:docPr id="6" name="Text Box 6"/>
                <wp:cNvGraphicFramePr/>
                <a:graphic xmlns:a="http://schemas.openxmlformats.org/drawingml/2006/main">
                  <a:graphicData uri="http://schemas.microsoft.com/office/word/2010/wordprocessingShape">
                    <wps:wsp>
                      <wps:cNvSpPr txBox="1"/>
                      <wps:spPr>
                        <a:xfrm rot="2497032">
                          <a:off x="0" y="0"/>
                          <a:ext cx="914400" cy="230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62D8B" w:rsidRPr="00462D8B" w:rsidRDefault="00462D8B" w:rsidP="00462D8B">
                            <w:pPr>
                              <w:rPr>
                                <w:sz w:val="22"/>
                              </w:rPr>
                            </w:pPr>
                            <w:r>
                              <w:rPr>
                                <w:sz w:val="22"/>
                              </w:rPr>
                              <w:t>Hemlock</w:t>
                            </w:r>
                            <w:r w:rsidRPr="00462D8B">
                              <w:rPr>
                                <w:sz w:val="22"/>
                              </w:rPr>
                              <w:t xml:space="preserve"> Ave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29" type="#_x0000_t202" style="position:absolute;margin-left:45.65pt;margin-top:6.8pt;width:1in;height:18.15pt;rotation:2727425fd;z-index:2516659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" filled="f" stroked="f" strokeweight=".5pt">
                <v:textbox>
                  <w:txbxContent>
                    <w:p w:rsidR="00462D8B" w:rsidRPr="00462D8B" w:rsidRDefault="00462D8B" w:rsidP="00462D8B">
                      <w:pPr>
                        <w:rPr>
                          <w:sz w:val="22"/>
                        </w:rPr>
                      </w:pPr>
                      <w:r>
                        <w:rPr>
                          <w:sz w:val="22"/>
                        </w:rPr>
                        <w:t>Hemlock</w:t>
                      </w:r>
                      <w:r w:rsidRPr="00462D8B">
                        <w:rPr>
                          <w:sz w:val="22"/>
                        </w:rPr>
                        <w:t xml:space="preserve"> Ave</w:t>
                      </w:r>
                    </w:p>
                  </w:txbxContent>
                </v:textbox>
              </v:shape>
            </w:pict>
          </mc:Fallback>
        </mc:AlternateContent>
      </w:r>
    </w:p>
    <w:p w:rsidR="00462D8B" w:rsidRDefault="00462D8B">
      <w:pPr>
        <w:rPr>
          <w:rFonts w:ascii="Arial" w:hAnsi="Arial"/>
          <w:sz w:val="16"/>
        </w:rPr>
      </w:pPr>
    </w:p>
    <w:p w:rsidR="00462D8B" w:rsidRDefault="00462D8B">
      <w:pPr>
        <w:rPr>
          <w:rFonts w:ascii="Arial" w:hAnsi="Arial"/>
          <w:sz w:val="16"/>
        </w:rPr>
      </w:pPr>
    </w:p>
    <w:p w:rsidR="00462D8B" w:rsidRDefault="00462D8B">
      <w:pPr>
        <w:rPr>
          <w:rFonts w:ascii="Arial" w:hAnsi="Arial"/>
          <w:sz w:val="16"/>
        </w:rPr>
      </w:pPr>
    </w:p>
    <w:p w:rsidR="00462D8B" w:rsidRDefault="00462D8B">
      <w:pPr>
        <w:rPr>
          <w:rFonts w:ascii="Arial" w:hAnsi="Arial"/>
          <w:sz w:val="16"/>
        </w:rPr>
      </w:pPr>
    </w:p>
    <w:p w:rsidR="00462D8B" w:rsidRDefault="00462D8B">
      <w:pPr>
        <w:rPr>
          <w:rFonts w:ascii="Arial" w:hAnsi="Arial"/>
          <w:sz w:val="16"/>
        </w:rPr>
      </w:pPr>
    </w:p>
    <w:p w:rsidR="00462D8B" w:rsidRDefault="00462D8B">
      <w:pPr>
        <w:rPr>
          <w:rFonts w:ascii="Arial" w:hAnsi="Arial"/>
          <w:sz w:val="16"/>
        </w:rPr>
      </w:pPr>
    </w:p>
    <w:p w:rsidR="00462D8B" w:rsidRDefault="00462D8B">
      <w:pPr>
        <w:rPr>
          <w:rFonts w:ascii="Arial" w:hAnsi="Arial"/>
          <w:sz w:val="16"/>
        </w:rPr>
      </w:pPr>
    </w:p>
    <w:p w:rsidR="00462D8B" w:rsidRDefault="00462D8B">
      <w:pPr>
        <w:rPr>
          <w:rFonts w:ascii="Arial" w:hAnsi="Arial"/>
          <w:sz w:val="16"/>
        </w:rPr>
      </w:pPr>
    </w:p>
    <w:p w:rsidR="00462D8B" w:rsidRDefault="00462D8B">
      <w:pPr>
        <w:rPr>
          <w:rFonts w:ascii="Arial" w:hAnsi="Arial"/>
          <w:sz w:val="16"/>
        </w:rPr>
      </w:pPr>
    </w:p>
    <w:p w:rsidR="008A5EDF" w:rsidRDefault="008A5EDF">
      <w:pPr>
        <w:jc w:val="center"/>
        <w:rPr>
          <w:rFonts w:ascii="Arial" w:hAnsi="Arial"/>
          <w:b/>
          <w:sz w:val="36"/>
        </w:rPr>
      </w:pPr>
      <w:r>
        <w:rPr>
          <w:rFonts w:ascii="Arial" w:hAnsi="Arial"/>
          <w:b/>
          <w:sz w:val="28"/>
        </w:rPr>
        <w:t>LOCATION</w:t>
      </w:r>
      <w:r>
        <w:rPr>
          <w:rFonts w:ascii="Arial" w:hAnsi="Arial"/>
          <w:b/>
          <w:sz w:val="36"/>
        </w:rPr>
        <w:t xml:space="preserve">     N</w:t>
      </w:r>
      <w:r>
        <w:rPr>
          <w:rFonts w:ascii="Arial" w:hAnsi="Arial"/>
          <w:b/>
          <w:sz w:val="36"/>
        </w:rPr>
        <w:sym w:font="Wingdings" w:char="F0E9"/>
      </w:r>
    </w:p>
    <w:p w:rsidR="00C36F3E" w:rsidRDefault="00C36F3E">
      <w:pPr>
        <w:jc w:val="center"/>
        <w:rPr>
          <w:rFonts w:ascii="Arial" w:hAnsi="Arial"/>
          <w:sz w:val="28"/>
        </w:rPr>
      </w:pPr>
    </w:p>
    <w:p w:rsidR="008A5EDF" w:rsidRDefault="008A5EDF">
      <w:pPr>
        <w:pStyle w:val="Heading1"/>
      </w:pPr>
      <w:r>
        <w:t>CITY COUNCIL HEARING</w:t>
      </w:r>
    </w:p>
    <w:p w:rsidR="008A5EDF" w:rsidRDefault="008A5EDF">
      <w:pPr>
        <w:rPr>
          <w:rFonts w:ascii="Arial" w:hAnsi="Arial"/>
        </w:rPr>
      </w:pPr>
    </w:p>
    <w:p w:rsidR="00851F71" w:rsidRDefault="008A5EDF" w:rsidP="00851F71">
      <w:pPr>
        <w:jc w:val="center"/>
        <w:outlineLvl w:val="0"/>
        <w:rPr>
          <w:rFonts w:ascii="Arial" w:hAnsi="Arial"/>
        </w:rPr>
      </w:pPr>
      <w:r>
        <w:rPr>
          <w:rFonts w:ascii="Arial" w:hAnsi="Arial"/>
        </w:rPr>
        <w:t xml:space="preserve">City </w:t>
      </w:r>
      <w:r w:rsidR="00851F71">
        <w:rPr>
          <w:rFonts w:ascii="Arial" w:hAnsi="Arial"/>
        </w:rPr>
        <w:t xml:space="preserve">Hall </w:t>
      </w:r>
      <w:r>
        <w:rPr>
          <w:rFonts w:ascii="Arial" w:hAnsi="Arial"/>
        </w:rPr>
        <w:t>Council Chamb</w:t>
      </w:r>
      <w:r w:rsidR="00851F71">
        <w:rPr>
          <w:rFonts w:ascii="Arial" w:hAnsi="Arial"/>
        </w:rPr>
        <w:t>er</w:t>
      </w:r>
    </w:p>
    <w:p w:rsidR="008A5EDF" w:rsidRDefault="008A5EDF" w:rsidP="00851F71">
      <w:pPr>
        <w:jc w:val="center"/>
        <w:outlineLvl w:val="0"/>
        <w:rPr>
          <w:rFonts w:ascii="Arial" w:hAnsi="Arial"/>
        </w:rPr>
      </w:pPr>
      <w:r>
        <w:rPr>
          <w:rFonts w:ascii="Arial" w:hAnsi="Arial"/>
        </w:rPr>
        <w:t>14177 Frederick Street</w:t>
      </w:r>
    </w:p>
    <w:p w:rsidR="008A5EDF" w:rsidRDefault="008A5EDF" w:rsidP="00851F71">
      <w:pPr>
        <w:jc w:val="center"/>
        <w:rPr>
          <w:rFonts w:ascii="Arial" w:hAnsi="Arial"/>
        </w:rPr>
      </w:pPr>
      <w:r>
        <w:rPr>
          <w:rFonts w:ascii="Arial" w:hAnsi="Arial"/>
        </w:rPr>
        <w:t>Moreno Valley, Calif.  92553</w:t>
      </w:r>
    </w:p>
    <w:p w:rsidR="008A5EDF" w:rsidRDefault="008A5EDF">
      <w:pPr>
        <w:rPr>
          <w:rFonts w:ascii="Arial" w:hAnsi="Arial"/>
        </w:rPr>
      </w:pPr>
    </w:p>
    <w:p w:rsidR="008A5EDF" w:rsidRPr="00851F71" w:rsidRDefault="008A5EDF" w:rsidP="00851F71">
      <w:pPr>
        <w:spacing w:line="276" w:lineRule="auto"/>
        <w:outlineLvl w:val="0"/>
        <w:rPr>
          <w:rFonts w:ascii="Arial" w:hAnsi="Arial"/>
        </w:rPr>
      </w:pPr>
      <w:r>
        <w:rPr>
          <w:rFonts w:ascii="Arial" w:hAnsi="Arial"/>
          <w:b/>
        </w:rPr>
        <w:t xml:space="preserve">DATE AND TIME: </w:t>
      </w:r>
      <w:r>
        <w:rPr>
          <w:rFonts w:ascii="Arial" w:hAnsi="Arial"/>
        </w:rPr>
        <w:t xml:space="preserve"> </w:t>
      </w:r>
      <w:r w:rsidR="00884025">
        <w:rPr>
          <w:rFonts w:ascii="Arial" w:hAnsi="Arial"/>
        </w:rPr>
        <w:t>April 17, 2018</w:t>
      </w:r>
      <w:r w:rsidRPr="00851F71">
        <w:rPr>
          <w:rFonts w:ascii="Arial" w:hAnsi="Arial"/>
          <w:bCs/>
        </w:rPr>
        <w:t xml:space="preserve"> at</w:t>
      </w:r>
      <w:r w:rsidR="00E51439">
        <w:rPr>
          <w:rFonts w:ascii="Arial" w:hAnsi="Arial"/>
        </w:rPr>
        <w:t xml:space="preserve"> 6:0</w:t>
      </w:r>
      <w:r>
        <w:rPr>
          <w:rFonts w:ascii="Arial" w:hAnsi="Arial"/>
        </w:rPr>
        <w:t>0 PM</w:t>
      </w:r>
    </w:p>
    <w:p w:rsidR="008A5EDF" w:rsidRDefault="008A5EDF" w:rsidP="00851F71">
      <w:pPr>
        <w:spacing w:line="276" w:lineRule="auto"/>
        <w:outlineLvl w:val="0"/>
        <w:rPr>
          <w:rFonts w:ascii="Arial" w:hAnsi="Arial"/>
        </w:rPr>
      </w:pPr>
      <w:r>
        <w:rPr>
          <w:rFonts w:ascii="Arial" w:hAnsi="Arial"/>
          <w:b/>
        </w:rPr>
        <w:t xml:space="preserve">CONTACT PLANNER: </w:t>
      </w:r>
      <w:bookmarkStart w:id="5" w:name="a11"/>
      <w:r w:rsidR="00884025" w:rsidRPr="00884025">
        <w:rPr>
          <w:rFonts w:ascii="Arial" w:hAnsi="Arial"/>
        </w:rPr>
        <w:t>Chris Ormsby, AICP</w:t>
      </w:r>
    </w:p>
    <w:bookmarkEnd w:id="5"/>
    <w:p w:rsidR="008A5EDF" w:rsidRDefault="008A5EDF" w:rsidP="00851F71">
      <w:pPr>
        <w:spacing w:line="276" w:lineRule="auto"/>
        <w:outlineLvl w:val="0"/>
        <w:rPr>
          <w:rFonts w:ascii="Arial" w:hAnsi="Arial"/>
          <w:sz w:val="16"/>
        </w:rPr>
      </w:pPr>
      <w:r>
        <w:rPr>
          <w:rFonts w:ascii="Arial" w:hAnsi="Arial"/>
          <w:b/>
        </w:rPr>
        <w:t>PHONE:</w:t>
      </w:r>
      <w:r>
        <w:rPr>
          <w:rFonts w:ascii="Arial" w:hAnsi="Arial"/>
        </w:rPr>
        <w:t xml:space="preserve">  (9</w:t>
      </w:r>
      <w:r w:rsidR="00156076">
        <w:rPr>
          <w:rFonts w:ascii="Arial" w:hAnsi="Arial"/>
        </w:rPr>
        <w:t>51</w:t>
      </w:r>
      <w:r>
        <w:rPr>
          <w:rFonts w:ascii="Arial" w:hAnsi="Arial"/>
        </w:rPr>
        <w:t>) 413-</w:t>
      </w:r>
      <w:r w:rsidR="00884025">
        <w:rPr>
          <w:rFonts w:ascii="Arial" w:hAnsi="Arial"/>
        </w:rPr>
        <w:t>3229</w:t>
      </w:r>
    </w:p>
    <w:sectPr w:rsidR="008A5EDF" w:rsidSect="00851F71">
      <w:endnotePr>
        <w:numFmt w:val="decimal"/>
      </w:endnotePr>
      <w:type w:val="continuous"/>
      <w:pgSz w:w="12240" w:h="15840"/>
      <w:pgMar w:top="720" w:right="576" w:bottom="849" w:left="576" w:header="720" w:footer="534" w:gutter="0"/>
      <w:cols w:num="2" w:space="720" w:equalWidth="0">
        <w:col w:w="5184" w:space="720"/>
        <w:col w:w="5184"/>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345" w:rsidRDefault="00135345" w:rsidP="00851F71">
      <w:r>
        <w:separator/>
      </w:r>
    </w:p>
  </w:endnote>
  <w:endnote w:type="continuationSeparator" w:id="0">
    <w:p w:rsidR="00135345" w:rsidRDefault="00135345" w:rsidP="0085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F71" w:rsidRDefault="00851F71" w:rsidP="00851F71">
    <w:pPr>
      <w:pStyle w:val="Footer"/>
      <w:jc w:val="both"/>
      <w:rPr>
        <w:sz w:val="18"/>
        <w:szCs w:val="18"/>
      </w:rPr>
    </w:pPr>
    <w:r>
      <w:rPr>
        <w:rFonts w:ascii="Arial" w:hAnsi="Arial" w:cs="Arial"/>
        <w:i/>
        <w:sz w:val="18"/>
        <w:szCs w:val="18"/>
      </w:rPr>
      <w:t>Upon request and in compliance with the Americans with Disabilities Act of 1990, any person with a disability who requires a modification or accommodation in order to participate in a meeting should direct such request to Guy Pegan, ADA Coordinator, at 951.413.3120 at least 48 hours before the meeting. The 48-hour notification will enable the City to make reasonable arrangements to ensure accessibility to this meeting.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345" w:rsidRDefault="00135345" w:rsidP="00851F71">
      <w:r>
        <w:separator/>
      </w:r>
    </w:p>
  </w:footnote>
  <w:footnote w:type="continuationSeparator" w:id="0">
    <w:p w:rsidR="00135345" w:rsidRDefault="00135345" w:rsidP="00851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BCD"/>
    <w:rsid w:val="00071D6C"/>
    <w:rsid w:val="00081525"/>
    <w:rsid w:val="00086A5E"/>
    <w:rsid w:val="00091F46"/>
    <w:rsid w:val="00120BAB"/>
    <w:rsid w:val="00135345"/>
    <w:rsid w:val="00156076"/>
    <w:rsid w:val="0028508A"/>
    <w:rsid w:val="002C3BCD"/>
    <w:rsid w:val="003835F7"/>
    <w:rsid w:val="00462D8B"/>
    <w:rsid w:val="005244BC"/>
    <w:rsid w:val="00590963"/>
    <w:rsid w:val="00653100"/>
    <w:rsid w:val="007C2510"/>
    <w:rsid w:val="008430C1"/>
    <w:rsid w:val="00851F71"/>
    <w:rsid w:val="00884025"/>
    <w:rsid w:val="008A5EDF"/>
    <w:rsid w:val="008B6ADC"/>
    <w:rsid w:val="008C29E1"/>
    <w:rsid w:val="00916F66"/>
    <w:rsid w:val="009C4499"/>
    <w:rsid w:val="00C36F3E"/>
    <w:rsid w:val="00C85BC2"/>
    <w:rsid w:val="00CE1C21"/>
    <w:rsid w:val="00CE74E2"/>
    <w:rsid w:val="00E51439"/>
    <w:rsid w:val="00E808AF"/>
    <w:rsid w:val="00F5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Arial" w:hAnsi="Arial"/>
      <w:sz w:val="32"/>
    </w:rPr>
  </w:style>
  <w:style w:type="paragraph" w:styleId="Header">
    <w:name w:val="header"/>
    <w:basedOn w:val="Normal"/>
    <w:link w:val="HeaderChar"/>
    <w:rsid w:val="00851F71"/>
    <w:pPr>
      <w:tabs>
        <w:tab w:val="center" w:pos="4680"/>
        <w:tab w:val="right" w:pos="9360"/>
      </w:tabs>
    </w:pPr>
  </w:style>
  <w:style w:type="character" w:customStyle="1" w:styleId="HeaderChar">
    <w:name w:val="Header Char"/>
    <w:link w:val="Header"/>
    <w:rsid w:val="00851F71"/>
    <w:rPr>
      <w:snapToGrid w:val="0"/>
      <w:sz w:val="24"/>
    </w:rPr>
  </w:style>
  <w:style w:type="paragraph" w:styleId="Footer">
    <w:name w:val="footer"/>
    <w:basedOn w:val="Normal"/>
    <w:link w:val="FooterChar"/>
    <w:rsid w:val="00851F71"/>
    <w:pPr>
      <w:tabs>
        <w:tab w:val="center" w:pos="4680"/>
        <w:tab w:val="right" w:pos="9360"/>
      </w:tabs>
    </w:pPr>
  </w:style>
  <w:style w:type="character" w:customStyle="1" w:styleId="FooterChar">
    <w:name w:val="Footer Char"/>
    <w:link w:val="Footer"/>
    <w:rsid w:val="00851F71"/>
    <w:rPr>
      <w:snapToGrid w:val="0"/>
      <w:sz w:val="24"/>
    </w:rPr>
  </w:style>
  <w:style w:type="paragraph" w:styleId="BalloonText">
    <w:name w:val="Balloon Text"/>
    <w:basedOn w:val="Normal"/>
    <w:link w:val="BalloonTextChar"/>
    <w:rsid w:val="00462D8B"/>
    <w:rPr>
      <w:rFonts w:ascii="Tahoma" w:hAnsi="Tahoma" w:cs="Tahoma"/>
      <w:sz w:val="16"/>
      <w:szCs w:val="16"/>
    </w:rPr>
  </w:style>
  <w:style w:type="character" w:customStyle="1" w:styleId="BalloonTextChar">
    <w:name w:val="Balloon Text Char"/>
    <w:basedOn w:val="DefaultParagraphFont"/>
    <w:link w:val="BalloonText"/>
    <w:rsid w:val="00462D8B"/>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Arial" w:hAnsi="Arial"/>
      <w:sz w:val="32"/>
    </w:rPr>
  </w:style>
  <w:style w:type="paragraph" w:styleId="Header">
    <w:name w:val="header"/>
    <w:basedOn w:val="Normal"/>
    <w:link w:val="HeaderChar"/>
    <w:rsid w:val="00851F71"/>
    <w:pPr>
      <w:tabs>
        <w:tab w:val="center" w:pos="4680"/>
        <w:tab w:val="right" w:pos="9360"/>
      </w:tabs>
    </w:pPr>
  </w:style>
  <w:style w:type="character" w:customStyle="1" w:styleId="HeaderChar">
    <w:name w:val="Header Char"/>
    <w:link w:val="Header"/>
    <w:rsid w:val="00851F71"/>
    <w:rPr>
      <w:snapToGrid w:val="0"/>
      <w:sz w:val="24"/>
    </w:rPr>
  </w:style>
  <w:style w:type="paragraph" w:styleId="Footer">
    <w:name w:val="footer"/>
    <w:basedOn w:val="Normal"/>
    <w:link w:val="FooterChar"/>
    <w:rsid w:val="00851F71"/>
    <w:pPr>
      <w:tabs>
        <w:tab w:val="center" w:pos="4680"/>
        <w:tab w:val="right" w:pos="9360"/>
      </w:tabs>
    </w:pPr>
  </w:style>
  <w:style w:type="character" w:customStyle="1" w:styleId="FooterChar">
    <w:name w:val="Footer Char"/>
    <w:link w:val="Footer"/>
    <w:rsid w:val="00851F71"/>
    <w:rPr>
      <w:snapToGrid w:val="0"/>
      <w:sz w:val="24"/>
    </w:rPr>
  </w:style>
  <w:style w:type="paragraph" w:styleId="BalloonText">
    <w:name w:val="Balloon Text"/>
    <w:basedOn w:val="Normal"/>
    <w:link w:val="BalloonTextChar"/>
    <w:rsid w:val="00462D8B"/>
    <w:rPr>
      <w:rFonts w:ascii="Tahoma" w:hAnsi="Tahoma" w:cs="Tahoma"/>
      <w:sz w:val="16"/>
      <w:szCs w:val="16"/>
    </w:rPr>
  </w:style>
  <w:style w:type="character" w:customStyle="1" w:styleId="BalloonTextChar">
    <w:name w:val="Balloon Text Char"/>
    <w:basedOn w:val="DefaultParagraphFont"/>
    <w:link w:val="BalloonText"/>
    <w:rsid w:val="00462D8B"/>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2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Planning\Ashley\City%20Council\Noticing\4-17-18\PEN16-0013,%200014-%200015%20-%20The%20Festival\CC%20300'%20Site%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 300' Site Notice</Template>
  <TotalTime>0</TotalTime>
  <Pages>1</Pages>
  <Words>355</Words>
  <Characters>2071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of Moreno Valley</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Aparicio</dc:creator>
  <cp:lastModifiedBy>Chris Ormsby</cp:lastModifiedBy>
  <cp:revision>2</cp:revision>
  <cp:lastPrinted>2000-01-24T15:39:00Z</cp:lastPrinted>
  <dcterms:created xsi:type="dcterms:W3CDTF">2018-04-04T15:02:00Z</dcterms:created>
  <dcterms:modified xsi:type="dcterms:W3CDTF">2018-04-04T15:02:00Z</dcterms:modified>
</cp:coreProperties>
</file>